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1F3E" w14:textId="77777777" w:rsidR="00F2544C" w:rsidRDefault="00F2544C" w:rsidP="00F2544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98"/>
      </w:tblGrid>
      <w:tr w:rsidR="00F2544C" w14:paraId="31D7D5F2" w14:textId="77777777" w:rsidTr="00F2544C">
        <w:trPr>
          <w:trHeight w:val="140"/>
        </w:trPr>
        <w:tc>
          <w:tcPr>
            <w:tcW w:w="14198" w:type="dxa"/>
            <w:vAlign w:val="center"/>
          </w:tcPr>
          <w:p w14:paraId="7595857B" w14:textId="77777777" w:rsidR="00F2544C" w:rsidRDefault="00F2544C" w:rsidP="00F2544C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VIKO ATVIRŲ DURŲ IR KARJEROS SAVAITĖ 2021</w:t>
            </w:r>
          </w:p>
          <w:p w14:paraId="042EB879" w14:textId="77777777" w:rsidR="00F2544C" w:rsidRDefault="00F2544C" w:rsidP="00F2544C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</w:p>
          <w:p w14:paraId="0F67A5F1" w14:textId="77777777" w:rsidR="00F2544C" w:rsidRPr="003D7A99" w:rsidRDefault="00F2544C" w:rsidP="00F2544C">
            <w:pPr>
              <w:pStyle w:val="Default"/>
              <w:shd w:val="clear" w:color="auto" w:fill="92D050"/>
              <w:jc w:val="center"/>
              <w:rPr>
                <w:b/>
                <w:bCs/>
                <w:sz w:val="28"/>
                <w:szCs w:val="28"/>
                <w:lang w:val="lt-LT"/>
              </w:rPr>
            </w:pPr>
            <w:r w:rsidRPr="003D7A99">
              <w:rPr>
                <w:b/>
                <w:bCs/>
                <w:sz w:val="28"/>
                <w:szCs w:val="28"/>
                <w:lang w:val="lt-LT"/>
              </w:rPr>
              <w:t>Lapkričio 15 d.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2195"/>
              <w:gridCol w:w="1995"/>
              <w:gridCol w:w="1300"/>
              <w:gridCol w:w="2690"/>
              <w:gridCol w:w="1996"/>
              <w:gridCol w:w="1996"/>
            </w:tblGrid>
            <w:tr w:rsidR="00F2544C" w14:paraId="542E0BA7" w14:textId="77777777" w:rsidTr="0061228A">
              <w:tc>
                <w:tcPr>
                  <w:tcW w:w="1795" w:type="dxa"/>
                  <w:shd w:val="clear" w:color="auto" w:fill="DBE5F1" w:themeFill="accent1" w:themeFillTint="33"/>
                </w:tcPr>
                <w:p w14:paraId="1655D9EE" w14:textId="77777777" w:rsidR="00F2544C" w:rsidRPr="0061228A" w:rsidRDefault="00F2544C" w:rsidP="00F2544C">
                  <w:pPr>
                    <w:pStyle w:val="Default"/>
                    <w:jc w:val="center"/>
                    <w:rPr>
                      <w:sz w:val="28"/>
                      <w:szCs w:val="28"/>
                      <w:lang w:val="lt-LT"/>
                    </w:rPr>
                  </w:pPr>
                  <w:r w:rsidRPr="0061228A">
                    <w:rPr>
                      <w:b/>
                      <w:bCs/>
                      <w:sz w:val="23"/>
                      <w:szCs w:val="23"/>
                      <w:lang w:val="lt-LT"/>
                    </w:rPr>
                    <w:t>Laikas</w:t>
                  </w:r>
                </w:p>
              </w:tc>
              <w:tc>
                <w:tcPr>
                  <w:tcW w:w="2195" w:type="dxa"/>
                  <w:shd w:val="clear" w:color="auto" w:fill="DBE5F1" w:themeFill="accent1" w:themeFillTint="33"/>
                </w:tcPr>
                <w:p w14:paraId="76964EF5" w14:textId="77777777" w:rsidR="00F2544C" w:rsidRPr="0061228A" w:rsidRDefault="00F2544C" w:rsidP="00F2544C">
                  <w:pPr>
                    <w:pStyle w:val="Default"/>
                    <w:jc w:val="center"/>
                    <w:rPr>
                      <w:sz w:val="28"/>
                      <w:szCs w:val="28"/>
                      <w:lang w:val="lt-LT"/>
                    </w:rPr>
                  </w:pPr>
                  <w:r w:rsidRPr="0061228A">
                    <w:rPr>
                      <w:b/>
                      <w:bCs/>
                      <w:sz w:val="23"/>
                      <w:szCs w:val="23"/>
                      <w:lang w:val="lt-LT"/>
                    </w:rPr>
                    <w:t>Paskaitos pavadinimas</w:t>
                  </w:r>
                </w:p>
              </w:tc>
              <w:tc>
                <w:tcPr>
                  <w:tcW w:w="1995" w:type="dxa"/>
                  <w:shd w:val="clear" w:color="auto" w:fill="DBE5F1" w:themeFill="accent1" w:themeFillTint="33"/>
                </w:tcPr>
                <w:p w14:paraId="7F60027D" w14:textId="77777777" w:rsidR="00F2544C" w:rsidRPr="0061228A" w:rsidRDefault="00F2544C" w:rsidP="00F2544C">
                  <w:pPr>
                    <w:pStyle w:val="Default"/>
                    <w:jc w:val="center"/>
                    <w:rPr>
                      <w:sz w:val="23"/>
                      <w:szCs w:val="23"/>
                      <w:lang w:val="lt-LT"/>
                    </w:rPr>
                  </w:pPr>
                  <w:r w:rsidRPr="0061228A">
                    <w:rPr>
                      <w:b/>
                      <w:bCs/>
                      <w:sz w:val="23"/>
                      <w:szCs w:val="23"/>
                      <w:lang w:val="lt-LT"/>
                    </w:rPr>
                    <w:t>Dėstytojas,-a/dėstytojai</w:t>
                  </w:r>
                </w:p>
              </w:tc>
              <w:tc>
                <w:tcPr>
                  <w:tcW w:w="1300" w:type="dxa"/>
                  <w:shd w:val="clear" w:color="auto" w:fill="DBE5F1" w:themeFill="accent1" w:themeFillTint="33"/>
                </w:tcPr>
                <w:p w14:paraId="214C6E6C" w14:textId="77777777" w:rsidR="00F2544C" w:rsidRPr="0061228A" w:rsidRDefault="00F2544C" w:rsidP="00F2544C">
                  <w:pPr>
                    <w:pStyle w:val="Default"/>
                    <w:jc w:val="center"/>
                    <w:rPr>
                      <w:sz w:val="28"/>
                      <w:szCs w:val="28"/>
                      <w:lang w:val="lt-LT"/>
                    </w:rPr>
                  </w:pPr>
                  <w:r w:rsidRPr="0061228A">
                    <w:rPr>
                      <w:b/>
                      <w:bCs/>
                      <w:sz w:val="23"/>
                      <w:szCs w:val="23"/>
                      <w:lang w:val="lt-LT"/>
                    </w:rPr>
                    <w:t>Trukmė</w:t>
                  </w:r>
                </w:p>
              </w:tc>
              <w:tc>
                <w:tcPr>
                  <w:tcW w:w="2690" w:type="dxa"/>
                  <w:shd w:val="clear" w:color="auto" w:fill="DBE5F1" w:themeFill="accent1" w:themeFillTint="33"/>
                </w:tcPr>
                <w:p w14:paraId="0C34E633" w14:textId="77777777" w:rsidR="00F2544C" w:rsidRPr="0061228A" w:rsidRDefault="00F2544C" w:rsidP="00F2544C">
                  <w:pPr>
                    <w:pStyle w:val="Default"/>
                    <w:jc w:val="center"/>
                    <w:rPr>
                      <w:sz w:val="28"/>
                      <w:szCs w:val="28"/>
                      <w:lang w:val="lt-LT"/>
                    </w:rPr>
                  </w:pPr>
                  <w:r w:rsidRPr="0061228A">
                    <w:rPr>
                      <w:b/>
                      <w:bCs/>
                      <w:sz w:val="23"/>
                      <w:szCs w:val="23"/>
                      <w:lang w:val="lt-LT"/>
                    </w:rPr>
                    <w:t>Trumpas paskaitos pristatymas</w:t>
                  </w:r>
                </w:p>
              </w:tc>
              <w:tc>
                <w:tcPr>
                  <w:tcW w:w="1996" w:type="dxa"/>
                  <w:shd w:val="clear" w:color="auto" w:fill="DBE5F1" w:themeFill="accent1" w:themeFillTint="33"/>
                </w:tcPr>
                <w:p w14:paraId="646FF882" w14:textId="77777777" w:rsidR="00F2544C" w:rsidRPr="0061228A" w:rsidRDefault="00F2544C" w:rsidP="00F2544C">
                  <w:pPr>
                    <w:pStyle w:val="Default"/>
                    <w:tabs>
                      <w:tab w:val="left" w:pos="622"/>
                    </w:tabs>
                    <w:jc w:val="center"/>
                    <w:rPr>
                      <w:sz w:val="28"/>
                      <w:szCs w:val="28"/>
                      <w:lang w:val="lt-LT"/>
                    </w:rPr>
                  </w:pPr>
                  <w:r w:rsidRPr="0061228A">
                    <w:rPr>
                      <w:b/>
                      <w:bCs/>
                      <w:sz w:val="23"/>
                      <w:szCs w:val="23"/>
                      <w:lang w:val="lt-LT"/>
                    </w:rPr>
                    <w:t>Registracijos nuoroda</w:t>
                  </w:r>
                </w:p>
              </w:tc>
              <w:tc>
                <w:tcPr>
                  <w:tcW w:w="1996" w:type="dxa"/>
                  <w:shd w:val="clear" w:color="auto" w:fill="DBE5F1" w:themeFill="accent1" w:themeFillTint="33"/>
                </w:tcPr>
                <w:p w14:paraId="369D8618" w14:textId="77777777" w:rsidR="00F2544C" w:rsidRPr="0061228A" w:rsidRDefault="00F2544C" w:rsidP="00F2544C">
                  <w:pPr>
                    <w:pStyle w:val="Default"/>
                    <w:jc w:val="center"/>
                    <w:rPr>
                      <w:sz w:val="28"/>
                      <w:szCs w:val="28"/>
                      <w:lang w:val="lt-LT"/>
                    </w:rPr>
                  </w:pPr>
                  <w:r w:rsidRPr="0061228A">
                    <w:rPr>
                      <w:b/>
                      <w:bCs/>
                      <w:sz w:val="23"/>
                      <w:szCs w:val="23"/>
                      <w:lang w:val="lt-LT"/>
                    </w:rPr>
                    <w:t>Prisijungimo nuoroda</w:t>
                  </w:r>
                </w:p>
              </w:tc>
            </w:tr>
            <w:tr w:rsidR="00F2544C" w14:paraId="4E44DEA7" w14:textId="77777777" w:rsidTr="0061228A">
              <w:tc>
                <w:tcPr>
                  <w:tcW w:w="1795" w:type="dxa"/>
                </w:tcPr>
                <w:p w14:paraId="0581E3B5" w14:textId="77777777" w:rsidR="00F2544C" w:rsidRDefault="00F2544C" w:rsidP="00F2544C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11.30-12.15 val.</w:t>
                  </w:r>
                </w:p>
              </w:tc>
              <w:tc>
                <w:tcPr>
                  <w:tcW w:w="2195" w:type="dxa"/>
                </w:tcPr>
                <w:p w14:paraId="630948A8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>Atvirų paskaitų fragmentai. Lietuvių tautinis, klasikinis ir šiuolaikinis šokis</w:t>
                  </w:r>
                </w:p>
              </w:tc>
              <w:tc>
                <w:tcPr>
                  <w:tcW w:w="1995" w:type="dxa"/>
                </w:tcPr>
                <w:p w14:paraId="76352DD1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>lekt. Rasa Prokurotienė, lekt. Živilė Adomaitienė, lekt. Jolanta Davolytė, lekt. Eglė Kančauskaitė</w:t>
                  </w:r>
                </w:p>
              </w:tc>
              <w:tc>
                <w:tcPr>
                  <w:tcW w:w="1300" w:type="dxa"/>
                </w:tcPr>
                <w:p w14:paraId="712BB47E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>45 min.</w:t>
                  </w:r>
                </w:p>
              </w:tc>
              <w:tc>
                <w:tcPr>
                  <w:tcW w:w="2690" w:type="dxa"/>
                </w:tcPr>
                <w:p w14:paraId="34B8327F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>Lietuvių tautinio, klasikinio ir šiuolaikinio šokio paskaitų fragmentai, supažindinantys moksleivius su šokio žanrais ir Šokio pedagogikos studijų programos studentų kasdienėmis paskaitomis.</w:t>
                  </w:r>
                </w:p>
              </w:tc>
              <w:tc>
                <w:tcPr>
                  <w:tcW w:w="1996" w:type="dxa"/>
                </w:tcPr>
                <w:p w14:paraId="1975FB32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>https://bit.ly/3AZF1CM</w:t>
                  </w:r>
                </w:p>
              </w:tc>
              <w:tc>
                <w:tcPr>
                  <w:tcW w:w="1996" w:type="dxa"/>
                </w:tcPr>
                <w:p w14:paraId="5E326476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>https://bit.ly/3DQgfHq</w:t>
                  </w:r>
                </w:p>
              </w:tc>
            </w:tr>
            <w:tr w:rsidR="00F2544C" w14:paraId="01934261" w14:textId="77777777" w:rsidTr="0061228A">
              <w:tc>
                <w:tcPr>
                  <w:tcW w:w="179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27"/>
                    <w:gridCol w:w="2027"/>
                    <w:gridCol w:w="2027"/>
                    <w:gridCol w:w="2027"/>
                    <w:gridCol w:w="2027"/>
                    <w:gridCol w:w="2027"/>
                    <w:gridCol w:w="2027"/>
                  </w:tblGrid>
                  <w:tr w:rsidR="00F2544C" w14:paraId="674A89BB" w14:textId="77777777">
                    <w:trPr>
                      <w:trHeight w:val="1144"/>
                    </w:trPr>
                    <w:tc>
                      <w:tcPr>
                        <w:tcW w:w="2027" w:type="dxa"/>
                      </w:tcPr>
                      <w:p w14:paraId="431E9A10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11.00-12.00 val. </w:t>
                        </w:r>
                      </w:p>
                    </w:tc>
                    <w:tc>
                      <w:tcPr>
                        <w:tcW w:w="2027" w:type="dxa"/>
                      </w:tcPr>
                      <w:p w14:paraId="08093926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Rinkis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Vilniaus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kolegijos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Menų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ir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kūrybinių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technologijų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fakultetą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27" w:type="dxa"/>
                      </w:tcPr>
                      <w:p w14:paraId="64E21868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lekt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. Andrius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Guoba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</w:p>
                      <w:p w14:paraId="50CF310F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prof. dr.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Birutė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Žygaitienė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</w:p>
                      <w:p w14:paraId="379A0024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doc. Dalia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Babilaitė-Abarė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</w:p>
                      <w:p w14:paraId="2A0429F0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lekt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. Pranas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Kentra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</w:p>
                      <w:p w14:paraId="7CC9B340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lekt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Silvija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Grušnienė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</w:p>
                      <w:p w14:paraId="60EEA100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lekt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Nomeda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Sindaravičienė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</w:p>
                      <w:p w14:paraId="3DA3557E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lekt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. Rasa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Prokurotienė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27" w:type="dxa"/>
                      </w:tcPr>
                      <w:p w14:paraId="3E138A1B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60 min. </w:t>
                        </w:r>
                      </w:p>
                    </w:tc>
                    <w:tc>
                      <w:tcPr>
                        <w:tcW w:w="2027" w:type="dxa"/>
                      </w:tcPr>
                      <w:p w14:paraId="0EA604A7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Mados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dizainas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Įvaizdžio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dizainas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Mados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technologijos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ir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verslas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Muzikinis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teatras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Populiarioji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muzika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Kultūrinės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veiklos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vadyba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Šokio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pedagogika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27" w:type="dxa"/>
                      </w:tcPr>
                      <w:p w14:paraId="120D4227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https://bit.ly/3AvqMFG </w:t>
                        </w:r>
                      </w:p>
                    </w:tc>
                    <w:tc>
                      <w:tcPr>
                        <w:tcW w:w="2027" w:type="dxa"/>
                      </w:tcPr>
                      <w:p w14:paraId="21AF9096" w14:textId="77777777" w:rsidR="00F2544C" w:rsidRDefault="00F2544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https://bit.ly/3lCu3ir </w:t>
                        </w:r>
                      </w:p>
                    </w:tc>
                  </w:tr>
                </w:tbl>
                <w:p w14:paraId="3192B076" w14:textId="77777777" w:rsidR="00F2544C" w:rsidRDefault="00F2544C" w:rsidP="00F2544C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9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61"/>
                    <w:gridCol w:w="2161"/>
                    <w:gridCol w:w="2161"/>
                    <w:gridCol w:w="2161"/>
                    <w:gridCol w:w="2161"/>
                    <w:gridCol w:w="2161"/>
                  </w:tblGrid>
                  <w:tr w:rsidR="00F2544C" w:rsidRPr="00F2168D" w14:paraId="304A1CB8" w14:textId="77777777">
                    <w:trPr>
                      <w:trHeight w:val="1144"/>
                    </w:trPr>
                    <w:tc>
                      <w:tcPr>
                        <w:tcW w:w="2161" w:type="dxa"/>
                      </w:tcPr>
                      <w:p w14:paraId="63887D6D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Rinkis Vilniaus kolegijos Menų ir kūrybinių technologijų fakultetą </w:t>
                        </w:r>
                      </w:p>
                    </w:tc>
                    <w:tc>
                      <w:tcPr>
                        <w:tcW w:w="2161" w:type="dxa"/>
                      </w:tcPr>
                      <w:p w14:paraId="0640A148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lekt. Andrius Guoba, </w:t>
                        </w:r>
                      </w:p>
                      <w:p w14:paraId="78780319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prof. dr. Birutė Žygaitienė, </w:t>
                        </w:r>
                      </w:p>
                      <w:p w14:paraId="2F1BBBE9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doc. Dalia Babilaitė-Abarė, </w:t>
                        </w:r>
                      </w:p>
                      <w:p w14:paraId="5604ADCA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lekt. Pranas Kentra, </w:t>
                        </w:r>
                      </w:p>
                      <w:p w14:paraId="0C8BF78D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lekt. Silvija Grušnienė, </w:t>
                        </w:r>
                      </w:p>
                      <w:p w14:paraId="70A4958A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lekt. Nomeda Sindaravičienė, </w:t>
                        </w:r>
                      </w:p>
                      <w:p w14:paraId="7509CD9C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lekt. Rasa Prokurotienė </w:t>
                        </w:r>
                      </w:p>
                    </w:tc>
                    <w:tc>
                      <w:tcPr>
                        <w:tcW w:w="2161" w:type="dxa"/>
                      </w:tcPr>
                      <w:p w14:paraId="1421CAE4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60 min. </w:t>
                        </w:r>
                      </w:p>
                    </w:tc>
                    <w:tc>
                      <w:tcPr>
                        <w:tcW w:w="2161" w:type="dxa"/>
                      </w:tcPr>
                      <w:p w14:paraId="6F7151FC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Mados dizainas, Įvaizdžio dizainas, Mados technologijos ir verslas, Muzikinis teatras, Populiarioji muzika, Kultūrinės veiklos vadyba, Šokio pedagogika </w:t>
                        </w:r>
                      </w:p>
                    </w:tc>
                    <w:tc>
                      <w:tcPr>
                        <w:tcW w:w="2161" w:type="dxa"/>
                      </w:tcPr>
                      <w:p w14:paraId="6963237C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https://bit.ly/3AvqMFG </w:t>
                        </w:r>
                      </w:p>
                    </w:tc>
                    <w:tc>
                      <w:tcPr>
                        <w:tcW w:w="2161" w:type="dxa"/>
                      </w:tcPr>
                      <w:p w14:paraId="1B553E77" w14:textId="77777777" w:rsidR="00F2544C" w:rsidRPr="00F2168D" w:rsidRDefault="00F2544C" w:rsidP="00F2168D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2168D">
                          <w:rPr>
                            <w:sz w:val="23"/>
                            <w:szCs w:val="23"/>
                            <w:lang w:val="lt-LT"/>
                          </w:rPr>
                          <w:t xml:space="preserve">https://bit.ly/3lCu3ir </w:t>
                        </w:r>
                      </w:p>
                    </w:tc>
                  </w:tr>
                </w:tbl>
                <w:p w14:paraId="263C8F3E" w14:textId="77777777" w:rsidR="00F2544C" w:rsidRPr="00F2168D" w:rsidRDefault="00F2544C" w:rsidP="00F2168D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lt-LT"/>
                    </w:rPr>
                  </w:pPr>
                </w:p>
              </w:tc>
              <w:tc>
                <w:tcPr>
                  <w:tcW w:w="1995" w:type="dxa"/>
                </w:tcPr>
                <w:p w14:paraId="7C50138A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 xml:space="preserve">lekt. Andrius Guoba, prof. dr. Birutė Žygaitienė, </w:t>
                  </w:r>
                </w:p>
                <w:p w14:paraId="270A830E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 xml:space="preserve">doc. Dalia Babilaitė-Abarė, </w:t>
                  </w:r>
                </w:p>
                <w:p w14:paraId="5952758B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 xml:space="preserve">lekt. Pranas Kentra, lekt. Silvija Grušnienė, lekt. Nomeda Sindaravičienė, </w:t>
                  </w:r>
                </w:p>
                <w:p w14:paraId="4B743DF2" w14:textId="77777777" w:rsidR="00F2544C" w:rsidRPr="00F2168D" w:rsidRDefault="00F2544C" w:rsidP="00F2168D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 xml:space="preserve">lekt. Rasa Prokurotienė </w:t>
                  </w:r>
                </w:p>
              </w:tc>
              <w:tc>
                <w:tcPr>
                  <w:tcW w:w="1300" w:type="dxa"/>
                </w:tcPr>
                <w:p w14:paraId="45794EB2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 xml:space="preserve">60 min. </w:t>
                  </w:r>
                </w:p>
                <w:p w14:paraId="59CCDE13" w14:textId="77777777" w:rsidR="00F2544C" w:rsidRPr="00F2168D" w:rsidRDefault="00F2544C" w:rsidP="00F2168D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lt-LT"/>
                    </w:rPr>
                  </w:pPr>
                </w:p>
              </w:tc>
              <w:tc>
                <w:tcPr>
                  <w:tcW w:w="2690" w:type="dxa"/>
                </w:tcPr>
                <w:p w14:paraId="23706FD2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 xml:space="preserve">Mados dizainas, Įvaizdžio dizainas, Mados technologijos ir verslas, Muzikinis teatras, Populiarioji muzika, Kultūrinės veiklos vadyba, Šokio pedagogika </w:t>
                  </w:r>
                </w:p>
                <w:p w14:paraId="2B7E9ADD" w14:textId="77777777" w:rsidR="00F2544C" w:rsidRPr="00F2168D" w:rsidRDefault="00F2544C" w:rsidP="00F2168D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lt-LT"/>
                    </w:rPr>
                  </w:pPr>
                </w:p>
              </w:tc>
              <w:tc>
                <w:tcPr>
                  <w:tcW w:w="1996" w:type="dxa"/>
                </w:tcPr>
                <w:p w14:paraId="3307E661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 xml:space="preserve">https://bit.ly/3AvqMFG </w:t>
                  </w:r>
                </w:p>
                <w:p w14:paraId="511DE5C3" w14:textId="77777777" w:rsidR="00F2544C" w:rsidRPr="00F2168D" w:rsidRDefault="00F2544C" w:rsidP="00F2168D">
                  <w:pPr>
                    <w:pStyle w:val="Default"/>
                    <w:tabs>
                      <w:tab w:val="left" w:pos="622"/>
                    </w:tabs>
                    <w:rPr>
                      <w:b/>
                      <w:bCs/>
                      <w:sz w:val="23"/>
                      <w:szCs w:val="23"/>
                      <w:lang w:val="lt-LT"/>
                    </w:rPr>
                  </w:pPr>
                </w:p>
              </w:tc>
              <w:tc>
                <w:tcPr>
                  <w:tcW w:w="1996" w:type="dxa"/>
                </w:tcPr>
                <w:p w14:paraId="03045178" w14:textId="77777777" w:rsidR="00F2544C" w:rsidRPr="00F2168D" w:rsidRDefault="00F2544C" w:rsidP="00F2168D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2168D">
                    <w:rPr>
                      <w:sz w:val="23"/>
                      <w:szCs w:val="23"/>
                      <w:lang w:val="lt-LT"/>
                    </w:rPr>
                    <w:t xml:space="preserve">https://bit.ly/3lCu3ir </w:t>
                  </w:r>
                </w:p>
                <w:p w14:paraId="57B62416" w14:textId="77777777" w:rsidR="00F2544C" w:rsidRPr="00F2168D" w:rsidRDefault="00F2544C" w:rsidP="00F2168D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lt-LT"/>
                    </w:rPr>
                  </w:pPr>
                </w:p>
              </w:tc>
            </w:tr>
          </w:tbl>
          <w:p w14:paraId="09663A50" w14:textId="77777777" w:rsidR="00F2544C" w:rsidRDefault="00F2544C" w:rsidP="00F2544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403783D0" w14:textId="77777777" w:rsidR="009A5505" w:rsidRDefault="009A5505" w:rsidP="002E41EA"/>
    <w:sectPr w:rsidR="009A5505" w:rsidSect="00F254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4C"/>
    <w:rsid w:val="002E41EA"/>
    <w:rsid w:val="003D7A99"/>
    <w:rsid w:val="0061228A"/>
    <w:rsid w:val="0080363D"/>
    <w:rsid w:val="009A5505"/>
    <w:rsid w:val="00F2168D"/>
    <w:rsid w:val="00F2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B7AFE"/>
  <w15:docId w15:val="{5819A8F7-2B52-CE4E-A731-E928C7A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5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Arnoldas Riekumas</cp:lastModifiedBy>
  <cp:revision>2</cp:revision>
  <dcterms:created xsi:type="dcterms:W3CDTF">2021-10-22T19:04:00Z</dcterms:created>
  <dcterms:modified xsi:type="dcterms:W3CDTF">2021-10-22T19:04:00Z</dcterms:modified>
</cp:coreProperties>
</file>