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89" w:rsidRDefault="00371889" w:rsidP="00371889">
      <w:pPr>
        <w:spacing w:line="276" w:lineRule="auto"/>
        <w:ind w:left="5529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ŠALIES ŠOKIŲ FESTIVALIO</w:t>
      </w:r>
    </w:p>
    <w:p w:rsidR="00371889" w:rsidRDefault="00970F5F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„ŠOKIM, ŠOKIM, NESUSTOKIM 2026</w:t>
      </w:r>
      <w:r w:rsidR="00371889">
        <w:rPr>
          <w:b/>
          <w:lang w:val="lt-LT"/>
        </w:rPr>
        <w:t>“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NUOSTATAI</w:t>
      </w:r>
    </w:p>
    <w:p w:rsidR="00371889" w:rsidRDefault="00371889" w:rsidP="00371889">
      <w:pPr>
        <w:spacing w:line="276" w:lineRule="auto"/>
        <w:jc w:val="both"/>
        <w:rPr>
          <w:lang w:val="lt-LT"/>
        </w:rPr>
      </w:pPr>
    </w:p>
    <w:p w:rsidR="00371889" w:rsidRDefault="00371889" w:rsidP="00371889">
      <w:pPr>
        <w:spacing w:line="276" w:lineRule="auto"/>
        <w:jc w:val="both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BENDROSIOS NUOSTATOS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1. Šalies šokių festivali</w:t>
      </w:r>
      <w:r w:rsidR="00970F5F">
        <w:rPr>
          <w:lang w:val="lt-LT"/>
        </w:rPr>
        <w:t>o „Šokim, šokim, nesustokim 2026</w:t>
      </w:r>
      <w:r>
        <w:rPr>
          <w:lang w:val="lt-LT"/>
        </w:rPr>
        <w:t xml:space="preserve"> (toliau – festivalis) nuostatai reglamentuoja festivalio tikslus, organizavimo, vertinimo ir nugalėtojų apdovanojimo tvarką.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2. Festivaliu siekiama:</w:t>
      </w:r>
    </w:p>
    <w:p w:rsidR="00371889" w:rsidRDefault="00371889" w:rsidP="00371889">
      <w:pPr>
        <w:numPr>
          <w:ilvl w:val="0"/>
          <w:numId w:val="1"/>
        </w:numPr>
        <w:spacing w:line="276" w:lineRule="auto"/>
        <w:jc w:val="both"/>
        <w:rPr>
          <w:lang w:val="lt-LT"/>
        </w:rPr>
      </w:pPr>
      <w:r>
        <w:rPr>
          <w:lang w:val="lt-LT"/>
        </w:rPr>
        <w:t>skatinti mokinius domėtis šokiu;</w:t>
      </w:r>
    </w:p>
    <w:p w:rsidR="00371889" w:rsidRDefault="00371889" w:rsidP="00371889">
      <w:pPr>
        <w:numPr>
          <w:ilvl w:val="0"/>
          <w:numId w:val="1"/>
        </w:numPr>
        <w:spacing w:line="276" w:lineRule="auto"/>
        <w:jc w:val="both"/>
        <w:rPr>
          <w:lang w:val="lt-LT"/>
        </w:rPr>
      </w:pPr>
      <w:r>
        <w:rPr>
          <w:lang w:val="lt-LT"/>
        </w:rPr>
        <w:t>tobulinti sceninio šokio meistriškumą;</w:t>
      </w:r>
    </w:p>
    <w:p w:rsidR="00371889" w:rsidRDefault="00371889" w:rsidP="00371889">
      <w:pPr>
        <w:numPr>
          <w:ilvl w:val="0"/>
          <w:numId w:val="1"/>
        </w:numPr>
        <w:spacing w:line="276" w:lineRule="auto"/>
        <w:jc w:val="both"/>
        <w:rPr>
          <w:lang w:val="lt-LT"/>
        </w:rPr>
      </w:pPr>
      <w:r>
        <w:rPr>
          <w:lang w:val="lt-LT"/>
        </w:rPr>
        <w:t>lavinti mokinių kūrybiškumą, pasitikėjimą savimi;</w:t>
      </w:r>
    </w:p>
    <w:p w:rsidR="00371889" w:rsidRDefault="00371889" w:rsidP="00371889">
      <w:pPr>
        <w:numPr>
          <w:ilvl w:val="0"/>
          <w:numId w:val="1"/>
        </w:numPr>
        <w:spacing w:line="276" w:lineRule="auto"/>
        <w:jc w:val="both"/>
        <w:rPr>
          <w:lang w:val="lt-LT"/>
        </w:rPr>
      </w:pPr>
      <w:r>
        <w:rPr>
          <w:lang w:val="lt-LT"/>
        </w:rPr>
        <w:t>skatinti bendrauti ir bendradarbiauti tarpusavyje ir su suaugusiais.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3. Festivalis vyksta </w:t>
      </w:r>
      <w:r w:rsidR="00970F5F">
        <w:rPr>
          <w:b/>
          <w:lang w:val="lt-LT"/>
        </w:rPr>
        <w:t>2026 m. kovo 20</w:t>
      </w:r>
      <w:r>
        <w:rPr>
          <w:b/>
          <w:lang w:val="lt-LT"/>
        </w:rPr>
        <w:t xml:space="preserve"> d. 13.15 val.</w:t>
      </w:r>
      <w:r>
        <w:rPr>
          <w:lang w:val="lt-LT"/>
        </w:rPr>
        <w:t xml:space="preserve"> Vilniaus </w:t>
      </w:r>
      <w:proofErr w:type="spellStart"/>
      <w:r>
        <w:rPr>
          <w:lang w:val="lt-LT"/>
        </w:rPr>
        <w:t>šv.</w:t>
      </w:r>
      <w:proofErr w:type="spellEnd"/>
      <w:r>
        <w:rPr>
          <w:lang w:val="lt-LT"/>
        </w:rPr>
        <w:t xml:space="preserve"> Kristoforo progimnazijoje, Kalvarijų g. 87, LT-08219 Vilnius (atvykimas nuo 12.00, repeticijos nuo 12.15 val.).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4. Festivalį organizuoja Vilniaus </w:t>
      </w:r>
      <w:proofErr w:type="spellStart"/>
      <w:r>
        <w:rPr>
          <w:lang w:val="lt-LT"/>
        </w:rPr>
        <w:t>šv.</w:t>
      </w:r>
      <w:proofErr w:type="spellEnd"/>
      <w:r>
        <w:rPr>
          <w:lang w:val="lt-LT"/>
        </w:rPr>
        <w:t xml:space="preserve"> Kristoforo progimnazija. Festivalį organizuoja šokio mokytoja metodininkė Ina Griciuvienė, technologijų vyresnioji mokytoja Ilona Kaminskienė, technologijų mokytoja Ramunė Guogytė, koordinuoja Vilniaus </w:t>
      </w:r>
      <w:proofErr w:type="spellStart"/>
      <w:r>
        <w:rPr>
          <w:lang w:val="lt-LT"/>
        </w:rPr>
        <w:t>šv.</w:t>
      </w:r>
      <w:proofErr w:type="spellEnd"/>
      <w:r>
        <w:rPr>
          <w:lang w:val="lt-LT"/>
        </w:rPr>
        <w:t xml:space="preserve"> Kristoforo progimnazijos direktorė Jurgita </w:t>
      </w:r>
      <w:proofErr w:type="spellStart"/>
      <w:r>
        <w:rPr>
          <w:lang w:val="lt-LT"/>
        </w:rPr>
        <w:t>Zinkienė</w:t>
      </w:r>
      <w:proofErr w:type="spellEnd"/>
      <w:r>
        <w:rPr>
          <w:lang w:val="lt-LT"/>
        </w:rPr>
        <w:t>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II SKYRIUS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FESTIVALIO ORGANIZAVIMAS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5. Festivalyje </w:t>
      </w:r>
      <w:r>
        <w:rPr>
          <w:bCs/>
          <w:lang w:val="lt-LT"/>
        </w:rPr>
        <w:t>kolektyvui gali atstovauti</w:t>
      </w:r>
      <w:r>
        <w:rPr>
          <w:lang w:val="lt-LT"/>
        </w:rPr>
        <w:t xml:space="preserve"> </w:t>
      </w:r>
      <w:r>
        <w:rPr>
          <w:b/>
          <w:lang w:val="lt-LT"/>
        </w:rPr>
        <w:t>tik</w:t>
      </w:r>
      <w:r>
        <w:rPr>
          <w:lang w:val="lt-LT"/>
        </w:rPr>
        <w:t xml:space="preserve"> </w:t>
      </w:r>
      <w:r>
        <w:rPr>
          <w:b/>
          <w:lang w:val="lt-LT"/>
        </w:rPr>
        <w:t>1 (viena) komanda</w:t>
      </w:r>
      <w:r>
        <w:rPr>
          <w:lang w:val="lt-LT"/>
        </w:rPr>
        <w:t xml:space="preserve">, kurią sudaro bendrojo ugdymo mokyklų neformaliojo švietimo šokių būrelių </w:t>
      </w:r>
      <w:r w:rsidR="00970F5F">
        <w:rPr>
          <w:bCs/>
          <w:lang w:val="lt-LT"/>
        </w:rPr>
        <w:t>3–6</w:t>
      </w:r>
      <w:r>
        <w:rPr>
          <w:bCs/>
          <w:lang w:val="lt-LT"/>
        </w:rPr>
        <w:t xml:space="preserve"> klasių mokiniai</w:t>
      </w:r>
      <w:r>
        <w:rPr>
          <w:lang w:val="lt-LT"/>
        </w:rPr>
        <w:t xml:space="preserve">. </w:t>
      </w:r>
    </w:p>
    <w:p w:rsidR="00371889" w:rsidRDefault="00371889" w:rsidP="00371889">
      <w:pPr>
        <w:spacing w:line="276" w:lineRule="auto"/>
        <w:ind w:firstLine="567"/>
        <w:jc w:val="both"/>
        <w:rPr>
          <w:b/>
          <w:lang w:val="lt-LT"/>
        </w:rPr>
      </w:pPr>
      <w:r>
        <w:rPr>
          <w:lang w:val="lt-LT"/>
        </w:rPr>
        <w:t>6.</w:t>
      </w:r>
      <w:r>
        <w:rPr>
          <w:b/>
          <w:lang w:val="lt-LT"/>
        </w:rPr>
        <w:t xml:space="preserve"> </w:t>
      </w:r>
      <w:r>
        <w:rPr>
          <w:bCs/>
          <w:lang w:val="lt-LT"/>
        </w:rPr>
        <w:t>Komandą sudaro</w:t>
      </w:r>
      <w:r>
        <w:rPr>
          <w:b/>
          <w:lang w:val="lt-LT"/>
        </w:rPr>
        <w:t xml:space="preserve"> </w:t>
      </w:r>
      <w:r>
        <w:rPr>
          <w:bCs/>
          <w:lang w:val="lt-LT"/>
        </w:rPr>
        <w:t>8–16 mokinių.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7. Komanda festivaliui pristato </w:t>
      </w:r>
      <w:r>
        <w:rPr>
          <w:b/>
          <w:lang w:val="lt-LT"/>
        </w:rPr>
        <w:t>2 (dvi) bet kurio žanro šokio kompozicijas</w:t>
      </w:r>
      <w:r>
        <w:rPr>
          <w:bCs/>
          <w:lang w:val="lt-LT"/>
        </w:rPr>
        <w:t xml:space="preserve">. </w:t>
      </w:r>
      <w:r>
        <w:rPr>
          <w:lang w:val="lt-LT"/>
        </w:rPr>
        <w:t xml:space="preserve">Abi kompozicijos gali būti skirtingų žanrų ir stilių. Šokio trukmė </w:t>
      </w:r>
      <w:r>
        <w:rPr>
          <w:b/>
          <w:lang w:val="lt-LT"/>
        </w:rPr>
        <w:t>ne ilgesnė nei 3 minutės</w:t>
      </w:r>
      <w:r>
        <w:rPr>
          <w:lang w:val="lt-LT"/>
        </w:rPr>
        <w:t xml:space="preserve">. Pasirodymai vyks ant scenos </w:t>
      </w:r>
      <w:r>
        <w:rPr>
          <w:b/>
          <w:lang w:val="lt-LT"/>
        </w:rPr>
        <w:t>(7 x 7 m)</w:t>
      </w:r>
      <w:r>
        <w:rPr>
          <w:bCs/>
          <w:lang w:val="lt-LT"/>
        </w:rPr>
        <w:t>.</w:t>
      </w:r>
      <w:r>
        <w:rPr>
          <w:b/>
          <w:lang w:val="lt-LT"/>
        </w:rPr>
        <w:t xml:space="preserve"> </w:t>
      </w:r>
      <w:r>
        <w:rPr>
          <w:bCs/>
          <w:lang w:val="lt-LT"/>
        </w:rPr>
        <w:t>Įėjimas į sceną ir išėjimas iš jos</w:t>
      </w:r>
      <w:r>
        <w:rPr>
          <w:b/>
          <w:lang w:val="lt-LT"/>
        </w:rPr>
        <w:t xml:space="preserve"> tik iš kairės pusės</w:t>
      </w:r>
      <w:r>
        <w:rPr>
          <w:lang w:val="lt-LT"/>
        </w:rPr>
        <w:t>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8. Kostiumai turi atitikti šokio žanrą.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9. Komandos registruojamos </w:t>
      </w:r>
      <w:r>
        <w:rPr>
          <w:b/>
          <w:bCs/>
          <w:lang w:val="lt-LT"/>
        </w:rPr>
        <w:t>iki</w:t>
      </w:r>
      <w:r>
        <w:rPr>
          <w:lang w:val="lt-LT"/>
        </w:rPr>
        <w:t xml:space="preserve"> </w:t>
      </w:r>
      <w:r w:rsidR="00970F5F">
        <w:rPr>
          <w:b/>
          <w:lang w:val="lt-LT"/>
        </w:rPr>
        <w:t>2025 m. kovo 5</w:t>
      </w:r>
      <w:r>
        <w:rPr>
          <w:b/>
          <w:lang w:val="lt-LT"/>
        </w:rPr>
        <w:t xml:space="preserve"> d.</w:t>
      </w:r>
      <w:r>
        <w:rPr>
          <w:lang w:val="lt-LT"/>
        </w:rPr>
        <w:t xml:space="preserve"> el. paštu </w:t>
      </w:r>
      <w:hyperlink r:id="rId5" w:history="1">
        <w:r>
          <w:rPr>
            <w:rStyle w:val="Hyperlink"/>
            <w:lang w:val="lt-LT"/>
          </w:rPr>
          <w:t>ina.griciuviene@gmail.com</w:t>
        </w:r>
      </w:hyperlink>
      <w:r>
        <w:rPr>
          <w:lang w:val="lt-LT"/>
        </w:rPr>
        <w:t>, registruojantis reikia užpildyti registracijos lentelę (žr. festivalio nuostatų priedą Nr. 1).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10. Pasirodymų muzikinius įrašus būtina atsiųsti </w:t>
      </w:r>
      <w:r w:rsidR="00970F5F">
        <w:rPr>
          <w:b/>
          <w:lang w:val="lt-LT"/>
        </w:rPr>
        <w:t>iki 2025 m. kovo 13</w:t>
      </w:r>
      <w:r>
        <w:rPr>
          <w:b/>
          <w:lang w:val="lt-LT"/>
        </w:rPr>
        <w:t xml:space="preserve"> d.</w:t>
      </w:r>
      <w:r>
        <w:rPr>
          <w:lang w:val="lt-LT"/>
        </w:rPr>
        <w:t xml:space="preserve"> el. paštu </w:t>
      </w:r>
      <w:hyperlink r:id="rId6" w:history="1">
        <w:r>
          <w:rPr>
            <w:rStyle w:val="Hyperlink"/>
            <w:lang w:val="lt-LT"/>
          </w:rPr>
          <w:t>ina.griciuviene@gmail.com</w:t>
        </w:r>
      </w:hyperlink>
      <w:r>
        <w:rPr>
          <w:lang w:val="lt-LT"/>
        </w:rPr>
        <w:t>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11. Festivalyje dalyvauja pirmosios 10 užsiregistravusių komandų. 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lastRenderedPageBreak/>
        <w:t>12. Dalyvavimas festivalyje nemokamas.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13. Dalyviai festivalio metu bus fotografuojami, filmuojami. Festivalio organizatoriai užtikrina, kad dalyvių asmens duomenys bus naudojami tik festivalio viešinimo tikslais.</w:t>
      </w:r>
    </w:p>
    <w:p w:rsidR="00371889" w:rsidRDefault="00371889" w:rsidP="00371889">
      <w:pPr>
        <w:spacing w:line="276" w:lineRule="auto"/>
        <w:ind w:firstLine="567"/>
        <w:jc w:val="both"/>
        <w:rPr>
          <w:b/>
          <w:lang w:val="lt-LT"/>
        </w:rPr>
      </w:pP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III SKYRIUS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FESTIVALIO VERTINIMAS IR NUGALĖTOJŲ APDOVANOJIMAS</w:t>
      </w:r>
    </w:p>
    <w:p w:rsidR="00371889" w:rsidRDefault="00371889" w:rsidP="00371889">
      <w:pPr>
        <w:spacing w:line="276" w:lineRule="auto"/>
        <w:ind w:firstLine="567"/>
        <w:jc w:val="both"/>
        <w:rPr>
          <w:b/>
          <w:lang w:val="lt-LT"/>
        </w:rPr>
      </w:pP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14. Festivalyje dalyvaujančių komandų pasirodymus stebės komisija, patvirtinta Vilniaus  </w:t>
      </w:r>
      <w:proofErr w:type="spellStart"/>
      <w:r>
        <w:rPr>
          <w:lang w:val="lt-LT"/>
        </w:rPr>
        <w:t>šv.</w:t>
      </w:r>
      <w:proofErr w:type="spellEnd"/>
      <w:r>
        <w:rPr>
          <w:lang w:val="lt-LT"/>
        </w:rPr>
        <w:t xml:space="preserve"> Kristoforo progimnazijos direktorės įsakymu.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15. Visoms komandoms už pasirodymus suteikiamos nominacijos.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16. Visos festivalyje dalyvaujančios komandos ir jų mokytojai apdovanojami organizatorių diplomais, padėkos raštais ir atminimo dovanomis.</w:t>
      </w:r>
    </w:p>
    <w:p w:rsidR="00371889" w:rsidRDefault="00371889" w:rsidP="00371889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17. Papildomą informaciją teikia šokio mokytoja Ina Griciuvienė (tel. Nr.: 0 652 60083, el. paštas: </w:t>
      </w:r>
      <w:hyperlink r:id="rId7" w:history="1">
        <w:r>
          <w:rPr>
            <w:rStyle w:val="Hyperlink"/>
            <w:lang w:val="lt-LT"/>
          </w:rPr>
          <w:t>ina.griciuviene@gmail.com</w:t>
        </w:r>
      </w:hyperlink>
      <w:r>
        <w:rPr>
          <w:lang w:val="lt-LT"/>
        </w:rPr>
        <w:t>).</w:t>
      </w:r>
    </w:p>
    <w:p w:rsidR="00371889" w:rsidRDefault="00371889" w:rsidP="00371889">
      <w:pPr>
        <w:spacing w:line="276" w:lineRule="auto"/>
        <w:jc w:val="both"/>
        <w:rPr>
          <w:lang w:val="lt-LT"/>
        </w:rPr>
      </w:pPr>
    </w:p>
    <w:p w:rsidR="00371889" w:rsidRDefault="00371889" w:rsidP="00371889">
      <w:pPr>
        <w:spacing w:line="276" w:lineRule="auto"/>
        <w:ind w:left="720"/>
        <w:jc w:val="both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lang w:val="lt-LT"/>
        </w:rPr>
      </w:pPr>
      <w:r>
        <w:rPr>
          <w:lang w:val="lt-LT"/>
        </w:rPr>
        <w:t>______________________</w:t>
      </w:r>
    </w:p>
    <w:p w:rsidR="00371889" w:rsidRDefault="00371889" w:rsidP="00371889">
      <w:pPr>
        <w:spacing w:line="276" w:lineRule="auto"/>
        <w:ind w:left="720"/>
        <w:jc w:val="right"/>
        <w:rPr>
          <w:lang w:val="lt-LT"/>
        </w:rPr>
      </w:pPr>
    </w:p>
    <w:p w:rsidR="00371889" w:rsidRDefault="00371889" w:rsidP="00371889">
      <w:pPr>
        <w:tabs>
          <w:tab w:val="left" w:pos="3975"/>
        </w:tabs>
        <w:spacing w:line="276" w:lineRule="auto"/>
        <w:ind w:left="720"/>
        <w:rPr>
          <w:lang w:val="lt-LT"/>
        </w:rPr>
      </w:pPr>
      <w:r>
        <w:rPr>
          <w:lang w:val="lt-LT"/>
        </w:rPr>
        <w:tab/>
      </w:r>
    </w:p>
    <w:p w:rsidR="00371889" w:rsidRDefault="00371889" w:rsidP="00371889">
      <w:pPr>
        <w:spacing w:line="276" w:lineRule="auto"/>
        <w:rPr>
          <w:lang w:val="lt-LT"/>
        </w:rPr>
        <w:sectPr w:rsidR="00371889">
          <w:pgSz w:w="12240" w:h="15840"/>
          <w:pgMar w:top="1560" w:right="758" w:bottom="1440" w:left="1843" w:header="720" w:footer="720" w:gutter="0"/>
          <w:cols w:space="1296"/>
        </w:sectPr>
      </w:pPr>
    </w:p>
    <w:p w:rsidR="00371889" w:rsidRDefault="00371889" w:rsidP="00371889">
      <w:pPr>
        <w:spacing w:line="276" w:lineRule="auto"/>
        <w:jc w:val="right"/>
        <w:rPr>
          <w:lang w:val="lt-LT"/>
        </w:rPr>
      </w:pPr>
      <w:r>
        <w:rPr>
          <w:lang w:val="lt-LT"/>
        </w:rPr>
        <w:lastRenderedPageBreak/>
        <w:t xml:space="preserve">Šalies šokių festivalio </w:t>
      </w:r>
    </w:p>
    <w:p w:rsidR="00371889" w:rsidRDefault="00970F5F" w:rsidP="00371889">
      <w:pPr>
        <w:spacing w:line="276" w:lineRule="auto"/>
        <w:jc w:val="right"/>
        <w:rPr>
          <w:lang w:val="lt-LT"/>
        </w:rPr>
      </w:pPr>
      <w:r>
        <w:rPr>
          <w:lang w:val="lt-LT"/>
        </w:rPr>
        <w:t>„Šokim, šokim, nesustokim 2026</w:t>
      </w:r>
      <w:r w:rsidR="00371889">
        <w:rPr>
          <w:lang w:val="lt-LT"/>
        </w:rPr>
        <w:t xml:space="preserve">“ </w:t>
      </w:r>
    </w:p>
    <w:p w:rsidR="00371889" w:rsidRDefault="00371889" w:rsidP="00371889">
      <w:pPr>
        <w:spacing w:line="276" w:lineRule="auto"/>
        <w:jc w:val="right"/>
        <w:rPr>
          <w:lang w:val="lt-LT"/>
        </w:rPr>
      </w:pPr>
      <w:r>
        <w:rPr>
          <w:lang w:val="lt-LT"/>
        </w:rPr>
        <w:t>nuostatų priedas Nr. 1</w:t>
      </w:r>
    </w:p>
    <w:p w:rsidR="00371889" w:rsidRDefault="00371889" w:rsidP="00371889">
      <w:pPr>
        <w:spacing w:line="276" w:lineRule="auto"/>
        <w:ind w:left="720"/>
        <w:jc w:val="right"/>
        <w:rPr>
          <w:lang w:val="lt-LT"/>
        </w:rPr>
      </w:pPr>
    </w:p>
    <w:p w:rsidR="00371889" w:rsidRDefault="00371889" w:rsidP="00371889">
      <w:pPr>
        <w:spacing w:line="276" w:lineRule="auto"/>
        <w:ind w:left="720"/>
        <w:jc w:val="right"/>
        <w:rPr>
          <w:lang w:val="lt-LT"/>
        </w:rPr>
      </w:pP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ŠALIES ŠOKIŲ FESTIVALIO </w:t>
      </w:r>
    </w:p>
    <w:p w:rsidR="00371889" w:rsidRDefault="00970F5F" w:rsidP="00371889">
      <w:pPr>
        <w:spacing w:line="276" w:lineRule="auto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„Šokim, šokim, nesustokim 2026</w:t>
      </w:r>
      <w:bookmarkStart w:id="0" w:name="_GoBack"/>
      <w:bookmarkEnd w:id="0"/>
      <w:r w:rsidR="00371889">
        <w:rPr>
          <w:b/>
          <w:caps/>
          <w:lang w:val="lt-LT"/>
        </w:rPr>
        <w:t>“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DALYVIO PARAIŠKA</w:t>
      </w:r>
    </w:p>
    <w:p w:rsidR="00371889" w:rsidRDefault="00371889" w:rsidP="00371889">
      <w:pPr>
        <w:spacing w:line="276" w:lineRule="auto"/>
        <w:jc w:val="center"/>
        <w:rPr>
          <w:b/>
          <w:lang w:val="lt-LT"/>
        </w:rPr>
      </w:pPr>
    </w:p>
    <w:p w:rsidR="00371889" w:rsidRDefault="00371889" w:rsidP="00371889">
      <w:pPr>
        <w:spacing w:line="276" w:lineRule="auto"/>
        <w:ind w:left="720"/>
        <w:jc w:val="right"/>
        <w:rPr>
          <w:lang w:val="lt-LT"/>
        </w:rPr>
      </w:pPr>
    </w:p>
    <w:tbl>
      <w:tblPr>
        <w:tblW w:w="141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1843"/>
        <w:gridCol w:w="3828"/>
        <w:gridCol w:w="2552"/>
      </w:tblGrid>
      <w:tr w:rsidR="00371889" w:rsidTr="00371889">
        <w:trPr>
          <w:trHeight w:val="7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9" w:rsidRDefault="00371889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Mokyklos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9" w:rsidRDefault="00371889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Kolektyvo pavadinimas (jei yra)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9" w:rsidRDefault="00371889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Dalyvių skaičius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Atliekamų šokių pavadinimai ir šokių žanrai </w:t>
            </w:r>
          </w:p>
          <w:p w:rsidR="00371889" w:rsidRDefault="0037188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:rsidR="00371889" w:rsidRDefault="0037188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9" w:rsidRDefault="00371889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Mokytojo vardas, pavardė, </w:t>
            </w:r>
          </w:p>
          <w:p w:rsidR="00371889" w:rsidRDefault="00371889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kontaktinis telefonas ir el. paštas</w:t>
            </w:r>
          </w:p>
        </w:tc>
      </w:tr>
      <w:tr w:rsidR="00371889" w:rsidTr="00371889">
        <w:trPr>
          <w:trHeight w:val="1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spacing w:line="276" w:lineRule="auto"/>
              <w:rPr>
                <w:lang w:val="lt-LT"/>
              </w:rPr>
            </w:pPr>
          </w:p>
          <w:p w:rsidR="00371889" w:rsidRDefault="00371889">
            <w:pPr>
              <w:spacing w:line="276" w:lineRule="auto"/>
              <w:rPr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spacing w:line="276" w:lineRule="auto"/>
              <w:rPr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:rsidR="00371889" w:rsidRDefault="00371889">
            <w:pPr>
              <w:spacing w:line="276" w:lineRule="auto"/>
              <w:rPr>
                <w:lang w:val="lt-LT"/>
              </w:rPr>
            </w:pPr>
          </w:p>
          <w:p w:rsidR="00371889" w:rsidRDefault="00371889">
            <w:pPr>
              <w:spacing w:line="276" w:lineRule="auto"/>
              <w:rPr>
                <w:lang w:val="lt-LT"/>
              </w:rPr>
            </w:pPr>
          </w:p>
          <w:p w:rsidR="00371889" w:rsidRDefault="0037188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9" w:rsidRDefault="00371889">
            <w:pPr>
              <w:spacing w:line="276" w:lineRule="auto"/>
              <w:rPr>
                <w:lang w:val="lt-LT"/>
              </w:rPr>
            </w:pPr>
          </w:p>
        </w:tc>
      </w:tr>
    </w:tbl>
    <w:p w:rsidR="00371889" w:rsidRDefault="00371889" w:rsidP="00371889">
      <w:pPr>
        <w:spacing w:line="276" w:lineRule="auto"/>
        <w:rPr>
          <w:lang w:val="lt-LT"/>
        </w:rPr>
      </w:pPr>
      <w:r>
        <w:rPr>
          <w:lang w:val="lt-LT"/>
        </w:rPr>
        <w:t>Registruodamiesi dalyviai sutinka, kad festivalio metu bus fotografuojami, filmuojami.</w:t>
      </w:r>
    </w:p>
    <w:p w:rsidR="00FA199B" w:rsidRDefault="00FA199B"/>
    <w:sectPr w:rsidR="00FA199B" w:rsidSect="0037188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43BD"/>
    <w:multiLevelType w:val="hybridMultilevel"/>
    <w:tmpl w:val="D4E4D6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89"/>
    <w:rsid w:val="00371889"/>
    <w:rsid w:val="00970F5F"/>
    <w:rsid w:val="00CF1959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9193-EB37-4652-800D-758BE142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.griciuvie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.griciuviene@gmail.com" TargetMode="External"/><Relationship Id="rId5" Type="http://schemas.openxmlformats.org/officeDocument/2006/relationships/hyperlink" Target="mailto:ina.griciuvie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2055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</cp:lastModifiedBy>
  <cp:revision>3</cp:revision>
  <dcterms:created xsi:type="dcterms:W3CDTF">2025-02-08T07:07:00Z</dcterms:created>
  <dcterms:modified xsi:type="dcterms:W3CDTF">2026-01-31T12:04:00Z</dcterms:modified>
</cp:coreProperties>
</file>